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DEE" w:rsidRDefault="00493DEE" w:rsidP="00493DE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12529"/>
          <w:kern w:val="36"/>
          <w:sz w:val="40"/>
          <w:szCs w:val="40"/>
          <w:lang w:eastAsia="ru-RU"/>
        </w:rPr>
      </w:pPr>
      <w:r w:rsidRPr="00493DEE">
        <w:rPr>
          <w:rFonts w:ascii="Times New Roman" w:eastAsia="Times New Roman" w:hAnsi="Times New Roman" w:cs="Times New Roman"/>
          <w:b/>
          <w:color w:val="212529"/>
          <w:kern w:val="36"/>
          <w:sz w:val="40"/>
          <w:szCs w:val="40"/>
          <w:lang w:eastAsia="ru-RU"/>
        </w:rPr>
        <w:t xml:space="preserve">Из опыта работы </w:t>
      </w:r>
    </w:p>
    <w:p w:rsidR="00493DEE" w:rsidRDefault="00493DEE" w:rsidP="00493DE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12529"/>
          <w:kern w:val="36"/>
          <w:sz w:val="40"/>
          <w:szCs w:val="40"/>
          <w:lang w:eastAsia="ru-RU"/>
        </w:rPr>
      </w:pPr>
      <w:r w:rsidRPr="00493DEE">
        <w:rPr>
          <w:rFonts w:ascii="Times New Roman" w:eastAsia="Times New Roman" w:hAnsi="Times New Roman" w:cs="Times New Roman"/>
          <w:b/>
          <w:color w:val="212529"/>
          <w:kern w:val="36"/>
          <w:sz w:val="40"/>
          <w:szCs w:val="40"/>
          <w:lang w:eastAsia="ru-RU"/>
        </w:rPr>
        <w:t>с неговорящими детьми - советы логопеда</w:t>
      </w:r>
    </w:p>
    <w:p w:rsidR="00493DEE" w:rsidRPr="00493DEE" w:rsidRDefault="00493DEE" w:rsidP="00493DE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12529"/>
          <w:kern w:val="36"/>
          <w:sz w:val="40"/>
          <w:szCs w:val="40"/>
          <w:lang w:eastAsia="ru-RU"/>
        </w:rPr>
      </w:pPr>
    </w:p>
    <w:p w:rsidR="00493DEE" w:rsidRPr="00493DEE" w:rsidRDefault="00493DEE" w:rsidP="00493DE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Проблема неговорящих детей: когда бить тревогу. </w:t>
      </w:r>
    </w:p>
    <w:p w:rsidR="00493DEE" w:rsidRPr="00493DEE" w:rsidRDefault="00493DEE" w:rsidP="00493DEE">
      <w:pPr>
        <w:shd w:val="clear" w:color="auto" w:fill="FFFFFF"/>
        <w:spacing w:after="0" w:line="252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Рекомендации родителям, чьи дети в 2,5-3 года еще не разговаривают. </w:t>
      </w:r>
    </w:p>
    <w:p w:rsidR="00493DEE" w:rsidRDefault="00493DEE" w:rsidP="00493DEE">
      <w:pPr>
        <w:spacing w:after="120" w:line="396" w:lineRule="atLeast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493DEE" w:rsidRPr="00493DEE" w:rsidRDefault="00493DEE" w:rsidP="00493DEE">
      <w:pPr>
        <w:spacing w:after="120" w:line="396" w:lineRule="atLeast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493DE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Работа с родителями</w:t>
      </w:r>
    </w:p>
    <w:p w:rsidR="00493DEE" w:rsidRPr="00493DEE" w:rsidRDefault="00493DEE" w:rsidP="00493DEE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DE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неговорящими детьми начинается с их родителей. А они по-разному относятся к такой ситуации. Одни не видят проблемы в том, что ребенок в 2,5 года молчит… Действительно, многие дети начинают говорить после 2,5-3 лет. Но подобная задержка сама по себе уже должна насторожить: значит какие-то, пусть минимальные, но изменения в развитии есть.</w:t>
      </w:r>
    </w:p>
    <w:p w:rsidR="00493DEE" w:rsidRDefault="00493DEE" w:rsidP="00493D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DE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E1A256D" wp14:editId="0C1AA8E8">
            <wp:extent cx="2094271" cy="2014371"/>
            <wp:effectExtent l="0" t="0" r="1270" b="5080"/>
            <wp:docPr id="1" name="Рисунок 1" descr="Проблема неговорящих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блема неговорящих детей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844"/>
                    <a:stretch/>
                  </pic:blipFill>
                  <pic:spPr bwMode="auto">
                    <a:xfrm>
                      <a:off x="0" y="0"/>
                      <a:ext cx="2095429" cy="201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93DEE" w:rsidRPr="00493DEE" w:rsidRDefault="00493DEE" w:rsidP="00493D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DEE" w:rsidRPr="00493DEE" w:rsidRDefault="00493DEE" w:rsidP="00493DEE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Другие родители, напротив, много читают, ищут выход из ситуации, но, четко следуя советам, не могут или не хотят признать, что у всех детей разные стартовые возможности, и удивляются: Я все делаю, как рекомендуется: не сюсюкаю, говорю полными словами, много читаю, ставлю для прослушивания аудиокассеты. А он по-прежнему молчит. Таким родителям приходится объяснять, что они награждают ребенка непосильной работой. Да, один малыш встанет на ножки и легко потопает сам, без посторонней помощи, а другой будет долго ходить по стенке, и ему придется специально формировать, корригировать походку. Так же и с речью. Если родитель видит, что ребенок не справляется, он должен помочь ему, облегчить задачу. Некоторые искренне удивляются совету использовать в общении с ребенком звукоподражания, </w:t>
      </w:r>
      <w:proofErr w:type="spellStart"/>
      <w:r w:rsidRPr="00493DE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лепетные</w:t>
      </w:r>
      <w:proofErr w:type="spellEnd"/>
      <w:r w:rsidRPr="00493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ку-ку, би-би, бай-бай: "Что вы, мы это делали, когда ему был годик, сейчас мы говорим только "машина, полотенце".</w:t>
      </w:r>
    </w:p>
    <w:p w:rsidR="00493DEE" w:rsidRPr="00493DEE" w:rsidRDefault="00493DEE" w:rsidP="00493DEE">
      <w:pPr>
        <w:spacing w:before="120" w:after="120" w:line="396" w:lineRule="atLeast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493DE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Светы родителям неговорящего ребенка</w:t>
      </w:r>
    </w:p>
    <w:p w:rsidR="00493DEE" w:rsidRPr="00493DEE" w:rsidRDefault="00493DEE" w:rsidP="00493DEE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DE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подобных бесед были составлены рекомендации для родителей, чьи дети долго не могут заговорить.</w:t>
      </w:r>
    </w:p>
    <w:p w:rsidR="00493DEE" w:rsidRDefault="00493DEE" w:rsidP="00493DEE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493DEE" w:rsidRPr="00493DEE" w:rsidRDefault="00493DEE" w:rsidP="00493DEE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493DE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lastRenderedPageBreak/>
        <w:t>Советы родителям</w:t>
      </w:r>
    </w:p>
    <w:p w:rsidR="00493DEE" w:rsidRPr="00493DEE" w:rsidRDefault="00493DEE" w:rsidP="00493DEE">
      <w:pPr>
        <w:numPr>
          <w:ilvl w:val="0"/>
          <w:numId w:val="1"/>
        </w:num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93DE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говорите с ребенком, озвучивая все действия (кормление, одевание,</w:t>
      </w:r>
      <w:proofErr w:type="gramEnd"/>
      <w:r w:rsidRPr="00493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купание), комментируя окружающее, не боясь повторения одних и тех же слов, произносите их четко, терпеливо, доброжелательно.</w:t>
      </w:r>
    </w:p>
    <w:p w:rsidR="00493DEE" w:rsidRPr="00493DEE" w:rsidRDefault="00493DEE" w:rsidP="00493DEE">
      <w:pPr>
        <w:numPr>
          <w:ilvl w:val="0"/>
          <w:numId w:val="1"/>
        </w:num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DE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Развивайте понимание речи, используя простые инструкции типа "Дай ручку", "Где ножка?" Опирайтесь на то, что ребенку доступно. Неоднократно повторяйте уже усвоенное.</w:t>
      </w:r>
    </w:p>
    <w:p w:rsidR="00493DEE" w:rsidRPr="00493DEE" w:rsidRDefault="00493DEE" w:rsidP="00493DEE">
      <w:pPr>
        <w:numPr>
          <w:ilvl w:val="0"/>
          <w:numId w:val="1"/>
        </w:num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Используйте в речи наряду с полными словами их упрощенные варианты: машина — би-би, кукла — ля-ля, упал — </w:t>
      </w:r>
      <w:proofErr w:type="gramStart"/>
      <w:r w:rsidRPr="00493DE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</w:t>
      </w:r>
      <w:proofErr w:type="gramEnd"/>
      <w:r w:rsidRPr="00493D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3DEE" w:rsidRPr="00493DEE" w:rsidRDefault="00493DEE" w:rsidP="00493DEE">
      <w:pPr>
        <w:numPr>
          <w:ilvl w:val="0"/>
          <w:numId w:val="1"/>
        </w:num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D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Пойте ребенку перед сном. Лучше не менять часто репертуар.</w:t>
      </w:r>
    </w:p>
    <w:p w:rsidR="00493DEE" w:rsidRPr="00493DEE" w:rsidRDefault="00493DEE" w:rsidP="00493DEE">
      <w:pPr>
        <w:numPr>
          <w:ilvl w:val="0"/>
          <w:numId w:val="1"/>
        </w:num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Вызывайте желание подражать взрослому. Это возможно, когда сочетаются эмоциональная заинтересованность и доступность слов, которые ребенок произносит во время совместных игр (Прятки — ку-ку, Паровозик — </w:t>
      </w:r>
      <w:proofErr w:type="gramStart"/>
      <w:r w:rsidRPr="00493DEE">
        <w:rPr>
          <w:rFonts w:ascii="Times New Roman" w:eastAsia="Times New Roman" w:hAnsi="Times New Roman" w:cs="Times New Roman"/>
          <w:sz w:val="28"/>
          <w:szCs w:val="28"/>
          <w:lang w:eastAsia="ru-RU"/>
        </w:rPr>
        <w:t>ту-ту</w:t>
      </w:r>
      <w:proofErr w:type="gramEnd"/>
      <w:r w:rsidRPr="00493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Можно вместе удивляться </w:t>
      </w:r>
      <w:proofErr w:type="gramStart"/>
      <w:r w:rsidRPr="00493DE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увиденному</w:t>
      </w:r>
      <w:proofErr w:type="gramEnd"/>
      <w:r w:rsidRPr="00493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"Ух ты"! Первые слова, произносимые на эмоциональном фоне, могут быть междометиями: </w:t>
      </w:r>
      <w:proofErr w:type="gramStart"/>
      <w:r w:rsidRPr="00493DEE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proofErr w:type="gramEnd"/>
      <w:r w:rsidRPr="00493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ай, ух. Ребенку позволительно повторять только гласные: о, а, </w:t>
      </w:r>
      <w:proofErr w:type="gramStart"/>
      <w:r w:rsidRPr="00493DE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493D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3DEE" w:rsidRPr="00493DEE" w:rsidRDefault="00493DEE" w:rsidP="00493DEE">
      <w:pPr>
        <w:numPr>
          <w:ilvl w:val="0"/>
          <w:numId w:val="1"/>
        </w:num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93D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Почаще</w:t>
      </w:r>
      <w:proofErr w:type="gramEnd"/>
      <w:r w:rsidRPr="00493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рассказывайте, читайте первые детские сказки, стихи. Побуждайте досказывать слова по мере речевой возможности.</w:t>
      </w:r>
    </w:p>
    <w:p w:rsidR="00493DEE" w:rsidRPr="00493DEE" w:rsidRDefault="00493DEE" w:rsidP="00493DEE">
      <w:pPr>
        <w:numPr>
          <w:ilvl w:val="0"/>
          <w:numId w:val="1"/>
        </w:num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DE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перегружайте ребенка телевизионной, видео- и аудиоинформацией. При чтении сокращайте текст до понятных фраз.</w:t>
      </w:r>
    </w:p>
    <w:p w:rsidR="00493DEE" w:rsidRPr="00493DEE" w:rsidRDefault="00493DEE" w:rsidP="00493DEE">
      <w:pPr>
        <w:numPr>
          <w:ilvl w:val="0"/>
          <w:numId w:val="1"/>
        </w:num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DE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говорите при ребенке о его отставании.</w:t>
      </w:r>
    </w:p>
    <w:p w:rsidR="00493DEE" w:rsidRPr="00493DEE" w:rsidRDefault="00493DEE" w:rsidP="00493DEE">
      <w:pPr>
        <w:numPr>
          <w:ilvl w:val="0"/>
          <w:numId w:val="1"/>
        </w:num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DE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раздражайтесь, не стесняйтесь того, что ваш ребенок не говорит. Не проявляйте излишнюю тревогу: у каждого свои сроки, свои проблемы.</w:t>
      </w:r>
    </w:p>
    <w:p w:rsidR="00493DEE" w:rsidRPr="00493DEE" w:rsidRDefault="00493DEE" w:rsidP="00493DEE">
      <w:pPr>
        <w:numPr>
          <w:ilvl w:val="0"/>
          <w:numId w:val="1"/>
        </w:num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дожидаясь, пока ребенок заговорит. </w:t>
      </w:r>
      <w:proofErr w:type="gramStart"/>
      <w:r w:rsidRPr="00493D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Начинайте учить его различать предметы по размеру (большой — маленький); соотносить цвета, форму (дай такой же); количество (один — много).</w:t>
      </w:r>
      <w:proofErr w:type="gramEnd"/>
    </w:p>
    <w:p w:rsidR="00493DEE" w:rsidRPr="00493DEE" w:rsidRDefault="00493DEE" w:rsidP="00493DEE">
      <w:pPr>
        <w:numPr>
          <w:ilvl w:val="0"/>
          <w:numId w:val="1"/>
        </w:num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93D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Проводите массаж пальчиков рук и ладошек, игры типа "</w:t>
      </w:r>
      <w:proofErr w:type="gramStart"/>
      <w:r w:rsidRPr="00493DE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Сорока-белобока</w:t>
      </w:r>
      <w:proofErr w:type="gramEnd"/>
      <w:r w:rsidRPr="00493DEE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9D7A4B" w:rsidRPr="009D7A4B" w:rsidRDefault="009D7A4B" w:rsidP="009D7A4B">
      <w:pPr>
        <w:pStyle w:val="a5"/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493DEE" w:rsidRPr="009D7A4B" w:rsidRDefault="00493DEE" w:rsidP="009D7A4B">
      <w:pPr>
        <w:pStyle w:val="a5"/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40"/>
          <w:szCs w:val="40"/>
          <w:lang w:eastAsia="ru-RU"/>
        </w:rPr>
      </w:pPr>
      <w:r w:rsidRPr="009D7A4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Формирование потребности в речи</w:t>
      </w:r>
    </w:p>
    <w:p w:rsidR="00493DEE" w:rsidRPr="009D7A4B" w:rsidRDefault="00493DEE" w:rsidP="009D7A4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D7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сожалению, ребенок и его окружение привыкают к определенному поведению. Поэтому наша задача – сформировать новый тип поведения. Создавать условия, в которых у ребенка чаще возникала бы потребность в речи: убрать из доступа предметы, которыми ребенок может пользоваться сам и любит их. Каждый раз, когда ему что-то будет нужно, он должен озвучит возможным способом. Захочет игрушку, пусть просит: «Дай» и т.д.</w:t>
      </w:r>
    </w:p>
    <w:p w:rsidR="009D7A4B" w:rsidRPr="009D7A4B" w:rsidRDefault="00493DEE" w:rsidP="009D7A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7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и условия взрослых должны быть одинаковыми на занятиях, в садике, дома. Тогда они будут привычными для ребенка, не будут вызывать агрессию и другого проблематичного поведения.</w:t>
      </w:r>
      <w:bookmarkStart w:id="0" w:name="_GoBack"/>
      <w:bookmarkEnd w:id="0"/>
    </w:p>
    <w:p w:rsidR="00493DEE" w:rsidRPr="009D7A4B" w:rsidRDefault="00493DEE" w:rsidP="009D7A4B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</w:pPr>
      <w:r w:rsidRPr="009D7A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Дайте ребенку понять, что вы его понимаете, почувствовав вашу поддержку, ребенок обязательно покажет успехи!</w:t>
      </w:r>
    </w:p>
    <w:p w:rsidR="006D7F19" w:rsidRPr="00493DEE" w:rsidRDefault="009D7A4B" w:rsidP="00493DEE"/>
    <w:sectPr w:rsidR="006D7F19" w:rsidRPr="00493DEE" w:rsidSect="00493DEE"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E1C0B"/>
    <w:multiLevelType w:val="multilevel"/>
    <w:tmpl w:val="FEE89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CD1"/>
    <w:rsid w:val="003F6628"/>
    <w:rsid w:val="00493DEE"/>
    <w:rsid w:val="00560CD1"/>
    <w:rsid w:val="009D7A4B"/>
    <w:rsid w:val="00CA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493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93DEE"/>
  </w:style>
  <w:style w:type="paragraph" w:customStyle="1" w:styleId="c2">
    <w:name w:val="c2"/>
    <w:basedOn w:val="a"/>
    <w:rsid w:val="00493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93DEE"/>
  </w:style>
  <w:style w:type="character" w:customStyle="1" w:styleId="c4">
    <w:name w:val="c4"/>
    <w:basedOn w:val="a0"/>
    <w:rsid w:val="00493DEE"/>
  </w:style>
  <w:style w:type="character" w:customStyle="1" w:styleId="c3">
    <w:name w:val="c3"/>
    <w:basedOn w:val="a0"/>
    <w:rsid w:val="00493DEE"/>
  </w:style>
  <w:style w:type="character" w:customStyle="1" w:styleId="c9">
    <w:name w:val="c9"/>
    <w:basedOn w:val="a0"/>
    <w:rsid w:val="00493DEE"/>
  </w:style>
  <w:style w:type="paragraph" w:styleId="a3">
    <w:name w:val="Balloon Text"/>
    <w:basedOn w:val="a"/>
    <w:link w:val="a4"/>
    <w:uiPriority w:val="99"/>
    <w:semiHidden/>
    <w:unhideWhenUsed/>
    <w:rsid w:val="00493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DE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3D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493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93DEE"/>
  </w:style>
  <w:style w:type="paragraph" w:customStyle="1" w:styleId="c2">
    <w:name w:val="c2"/>
    <w:basedOn w:val="a"/>
    <w:rsid w:val="00493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93DEE"/>
  </w:style>
  <w:style w:type="character" w:customStyle="1" w:styleId="c4">
    <w:name w:val="c4"/>
    <w:basedOn w:val="a0"/>
    <w:rsid w:val="00493DEE"/>
  </w:style>
  <w:style w:type="character" w:customStyle="1" w:styleId="c3">
    <w:name w:val="c3"/>
    <w:basedOn w:val="a0"/>
    <w:rsid w:val="00493DEE"/>
  </w:style>
  <w:style w:type="character" w:customStyle="1" w:styleId="c9">
    <w:name w:val="c9"/>
    <w:basedOn w:val="a0"/>
    <w:rsid w:val="00493DEE"/>
  </w:style>
  <w:style w:type="paragraph" w:styleId="a3">
    <w:name w:val="Balloon Text"/>
    <w:basedOn w:val="a"/>
    <w:link w:val="a4"/>
    <w:uiPriority w:val="99"/>
    <w:semiHidden/>
    <w:unhideWhenUsed/>
    <w:rsid w:val="00493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DE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3D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491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85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6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2022-09-29T06:53:00Z</dcterms:created>
  <dcterms:modified xsi:type="dcterms:W3CDTF">2022-09-29T07:07:00Z</dcterms:modified>
</cp:coreProperties>
</file>