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94" w:rsidRPr="00200994" w:rsidRDefault="00200994" w:rsidP="00200994">
      <w:pPr>
        <w:spacing w:after="20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0994" w:rsidRPr="00200994" w:rsidRDefault="00200994" w:rsidP="002009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учреждение Управление образования</w:t>
      </w:r>
    </w:p>
    <w:p w:rsidR="00200994" w:rsidRPr="00200994" w:rsidRDefault="00200994" w:rsidP="002009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Миллеровского района</w:t>
      </w:r>
    </w:p>
    <w:p w:rsidR="00200994" w:rsidRPr="00200994" w:rsidRDefault="00200994" w:rsidP="002009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бюджетная дошкольная</w:t>
      </w:r>
    </w:p>
    <w:p w:rsidR="00200994" w:rsidRPr="00200994" w:rsidRDefault="00200994" w:rsidP="002009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</w:t>
      </w:r>
      <w:proofErr w:type="gramStart"/>
      <w:r w:rsidRPr="002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 детский</w:t>
      </w:r>
      <w:proofErr w:type="gramEnd"/>
      <w:r w:rsidRPr="002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 № 8</w:t>
      </w:r>
    </w:p>
    <w:p w:rsidR="00200994" w:rsidRPr="00200994" w:rsidRDefault="00200994" w:rsidP="002009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(МБДОО детский сад №8)</w:t>
      </w:r>
    </w:p>
    <w:p w:rsidR="00200994" w:rsidRPr="00200994" w:rsidRDefault="00200994" w:rsidP="002009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0994" w:rsidRPr="00200994" w:rsidRDefault="00200994" w:rsidP="002009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00994" w:rsidRPr="00200994" w:rsidRDefault="00200994" w:rsidP="002009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00994" w:rsidRPr="00200994" w:rsidRDefault="00200994" w:rsidP="002009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00994" w:rsidRPr="00200994" w:rsidRDefault="00200994" w:rsidP="002009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00994" w:rsidRPr="00200994" w:rsidRDefault="00200994" w:rsidP="002009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00994" w:rsidRPr="00200994" w:rsidRDefault="00200994" w:rsidP="0020099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00994">
        <w:rPr>
          <w:rFonts w:ascii="Times New Roman" w:eastAsia="Calibri" w:hAnsi="Times New Roman" w:cs="Times New Roman"/>
          <w:b/>
          <w:sz w:val="40"/>
          <w:szCs w:val="40"/>
        </w:rPr>
        <w:t xml:space="preserve"> Инновационный проект</w:t>
      </w:r>
    </w:p>
    <w:p w:rsidR="00200994" w:rsidRPr="00200994" w:rsidRDefault="00200994" w:rsidP="0020099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00994">
        <w:rPr>
          <w:rFonts w:ascii="Times New Roman" w:eastAsia="Calibri" w:hAnsi="Times New Roman" w:cs="Times New Roman"/>
          <w:b/>
          <w:sz w:val="40"/>
          <w:szCs w:val="40"/>
        </w:rPr>
        <w:t xml:space="preserve"> «Совершенствование профессионального мастерства педагогов в условиях интенсивной модернизации системы образования»</w:t>
      </w:r>
      <w:r w:rsidRPr="00200994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  <w:sz w:val="32"/>
          <w:szCs w:val="32"/>
        </w:rPr>
      </w:pPr>
    </w:p>
    <w:p w:rsidR="00200994" w:rsidRPr="00200994" w:rsidRDefault="00200994" w:rsidP="0020099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0994">
        <w:rPr>
          <w:rFonts w:ascii="Times New Roman" w:eastAsia="Calibri" w:hAnsi="Times New Roman" w:cs="Times New Roman"/>
          <w:b/>
          <w:sz w:val="28"/>
          <w:szCs w:val="28"/>
        </w:rPr>
        <w:t>МУУО Миллеровского района</w:t>
      </w:r>
    </w:p>
    <w:p w:rsidR="00200994" w:rsidRPr="00200994" w:rsidRDefault="00200994" w:rsidP="0020099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0994">
        <w:rPr>
          <w:rFonts w:ascii="Times New Roman" w:eastAsia="Calibri" w:hAnsi="Times New Roman" w:cs="Times New Roman"/>
          <w:b/>
          <w:sz w:val="28"/>
          <w:szCs w:val="28"/>
        </w:rPr>
        <w:t>Пр. №942 от 28.12.2021 г.</w:t>
      </w: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  <w:sz w:val="32"/>
          <w:szCs w:val="32"/>
        </w:rPr>
      </w:pPr>
      <w:r w:rsidRPr="00200994">
        <w:rPr>
          <w:rFonts w:ascii="Calibri" w:eastAsia="Calibri" w:hAnsi="Calibri" w:cs="Times New Roman"/>
          <w:color w:val="008080"/>
          <w:sz w:val="32"/>
          <w:szCs w:val="32"/>
        </w:rPr>
        <w:t xml:space="preserve">                         </w:t>
      </w: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jc w:val="center"/>
        <w:rPr>
          <w:rFonts w:ascii="Calibri" w:eastAsia="Calibri" w:hAnsi="Calibri" w:cs="Times New Roman"/>
          <w:color w:val="008080"/>
        </w:rPr>
      </w:pPr>
    </w:p>
    <w:p w:rsidR="00200994" w:rsidRPr="00200994" w:rsidRDefault="00200994" w:rsidP="00200994">
      <w:pPr>
        <w:spacing w:after="200" w:line="240" w:lineRule="auto"/>
        <w:rPr>
          <w:rFonts w:ascii="Times New Roman" w:eastAsia="Calibri" w:hAnsi="Times New Roman" w:cs="Times New Roman"/>
          <w:color w:val="800000"/>
          <w:sz w:val="28"/>
          <w:szCs w:val="28"/>
        </w:rPr>
      </w:pPr>
      <w:r w:rsidRPr="00200994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                                                        </w:t>
      </w:r>
    </w:p>
    <w:p w:rsidR="00200994" w:rsidRPr="00200994" w:rsidRDefault="00200994" w:rsidP="002009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00994" w:rsidRPr="00200994" w:rsidRDefault="00200994" w:rsidP="00200994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0994">
        <w:rPr>
          <w:rFonts w:ascii="Times New Roman" w:eastAsia="Calibri" w:hAnsi="Times New Roman" w:cs="Times New Roman"/>
          <w:sz w:val="28"/>
          <w:szCs w:val="28"/>
        </w:rPr>
        <w:t xml:space="preserve">г. Миллерово </w:t>
      </w:r>
    </w:p>
    <w:p w:rsidR="00200994" w:rsidRPr="00200994" w:rsidRDefault="00200994" w:rsidP="0020099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0994">
        <w:rPr>
          <w:rFonts w:ascii="Times New Roman" w:eastAsia="Calibri" w:hAnsi="Times New Roman" w:cs="Times New Roman"/>
          <w:sz w:val="28"/>
          <w:szCs w:val="28"/>
        </w:rPr>
        <w:t>2021 г.</w:t>
      </w:r>
    </w:p>
    <w:p w:rsidR="00200994" w:rsidRPr="00200994" w:rsidRDefault="00200994" w:rsidP="002009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Актуальность проекта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00994" w:rsidRPr="00200994" w:rsidRDefault="00200994" w:rsidP="002009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994" w:rsidRPr="00200994" w:rsidRDefault="00200994" w:rsidP="00200994">
      <w:p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Чем выше и дальше каждый из нас идет, тем яснее видит, что предела достижений совершенства не существует. Дело не в том, какой высоты ты достигнешь сегодня, а в том, чтобы двигаться вперёд вместе с вечным движением жизни».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(Е. И. Рерих)</w:t>
      </w:r>
    </w:p>
    <w:p w:rsidR="00200994" w:rsidRPr="00200994" w:rsidRDefault="00200994" w:rsidP="00200994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200994" w:rsidRPr="00200994" w:rsidRDefault="00200994" w:rsidP="0020099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 xml:space="preserve">Процесс модернизации образования предъявил серьезные требования к дошкольным учреждениям. В условиях перехода на ФГОС ДОО ключевой вопрос модернизации – </w:t>
      </w:r>
      <w:r w:rsidRPr="002009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организация и внедрение в педагогическую практику образовательных организаций инновационной деятельности, направленной на проектирование стратегии обновления управления дошкольной </w:t>
      </w:r>
      <w:proofErr w:type="gramStart"/>
      <w:r w:rsidRPr="002009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организацией,  а</w:t>
      </w:r>
      <w:proofErr w:type="gramEnd"/>
      <w:r w:rsidRPr="002009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так же организацию инновационной методической работы с педагогическими кадрами. </w:t>
      </w:r>
    </w:p>
    <w:p w:rsidR="00200994" w:rsidRPr="00200994" w:rsidRDefault="00200994" w:rsidP="0020099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Сегодня предъявляются особые требования к профессиональной деятельности педагогов как со стороны администрации дошкольного учреждения, так и со стороны самих воспитанников и их родителей. В условиях модернизации и развития системы образования произошли значительные изменения, как в организации, так и содержании педагогической деятельности коллектива ДОУ. Появилась реальная возможность для стандартизации образования как деятельности и повышения качества образования.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В период перехода к продуктивному личностно-ориентированному образованию, одной из главных задач является профессиональное развитие педагогического коллектива. Дошкольному</w:t>
      </w:r>
      <w:r w:rsidRPr="00200994">
        <w:rPr>
          <w:rFonts w:ascii="Calibri" w:eastAsia="Calibri" w:hAnsi="Calibri" w:cs="Times New Roman"/>
        </w:rPr>
        <w:t xml:space="preserve"> </w:t>
      </w:r>
      <w:r w:rsidRPr="00200994">
        <w:rPr>
          <w:rFonts w:ascii="Times New Roman" w:eastAsia="Calibri" w:hAnsi="Times New Roman" w:cs="Times New Roman"/>
          <w:sz w:val="24"/>
          <w:szCs w:val="24"/>
        </w:rPr>
        <w:t>учреждению необходим педагог: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владеющий новыми технологиями организации педагогического процесса,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умеющий осуществлять психолого-педагогическую поддержку,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способный реализовать принципы построения образовательного процесса,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ориентированный на личность ребенка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мотивированный на профессиональное совершенствование.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Между тем следует признать, что большая часть инновационных направлений дошкольного образования реализуется не всегда продуктивно и качественно, возникают риски в профессиональной деятельности педагогов по причине нехватки в ДО высококвалифицированных педагогических кадров, обозначились некоторые проблемы: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отсутствие опыта и недостаток знаний по дошкольной педагогике;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неготовность некоторых педагогов к инновационной деятельности;</w:t>
      </w:r>
    </w:p>
    <w:p w:rsidR="00200994" w:rsidRPr="00200994" w:rsidRDefault="00200994" w:rsidP="0020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• недостаточная активность большинства педагогов в профессиональном развитии и передаче своего опыта работы.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противоречие между образовательными ожиданиями общества, перспективой развития образовательной системы и реальным воплощением этих ожиданий в педагогической среде. Разрешению данного противоречия может способствовать использование современных методов работы со взрослыми и внедрение нестандартных форм по развитию у педагогов новых профессиональных качеств, а также оптимизация существующей модели повышения профессионального мастерства педагогов за счет ресурсов дошкольной организации.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тему нашего проекта мы определили: </w:t>
      </w: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«Совершенствование профессионального мастерства педагогов в условиях интенсивной модернизации системы образования».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Проект направлен на обеспечение профессионального роста педагогических кадров, способных осуществлять качественное дошкольное образование. 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проекта: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Обеспечить методическое сопровождение педагогов ДО ориентированное на изменение профессиональной позиции педагога и совершенствование опыта практической деятельности в условиях введения ФГОС ДО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проекта: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Наметить пути обновления образовательного процесса в ДО в условиях интенсивной модернизации системы образования;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Создать условия, способствующие удовлетворению актуальных профессиональных потребностей педагога и обеспечивающие условия для включения педагога в творческий поиск. 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Ориентировать педагогов на ценностные установки, цели, задачи, определенные федеральным государственным стандартом, отбор инновационных форм и методов образовательной деятельности, ориентированной на развитие интеллектуально-творческого и социально-психологического потенциала личности ребенка.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Повысить мотивацию педагогов для участия в конкурсном движении (профессионального мастерства).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Активизировать творческий потенциал педагогов по обобщению передового педагогического опыта и его распространения.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200994" w:rsidRPr="00200994" w:rsidRDefault="00200994" w:rsidP="00200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образовательного процесса и научно -методической работы в ДО.</w:t>
      </w:r>
    </w:p>
    <w:p w:rsidR="00200994" w:rsidRPr="00200994" w:rsidRDefault="00200994" w:rsidP="00200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педагогов в обобщении и распространении инновационного педагогического опыта работы в городском масштабе.</w:t>
      </w:r>
    </w:p>
    <w:p w:rsidR="00200994" w:rsidRPr="00200994" w:rsidRDefault="00200994" w:rsidP="00200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уровня профессиональной компетентности педагогических кадров ДО.</w:t>
      </w:r>
    </w:p>
    <w:p w:rsidR="00200994" w:rsidRPr="00200994" w:rsidRDefault="00200994" w:rsidP="00200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инноваций и нововведений (открытие личных сайтов педагогов, участие в профессиональных конкурсах на различном уровне, разработка методических пособий и рекомендаций).</w:t>
      </w:r>
    </w:p>
    <w:p w:rsidR="00200994" w:rsidRPr="00200994" w:rsidRDefault="00200994" w:rsidP="00200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нормативной базы дошкольного учреждения, регламентирующей сопровождение педагога.</w:t>
      </w:r>
    </w:p>
    <w:p w:rsidR="00200994" w:rsidRPr="00200994" w:rsidRDefault="00200994" w:rsidP="00200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сформированный творчески работающий коллектив педагогов-единомышленников.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направления работы:</w:t>
      </w:r>
    </w:p>
    <w:p w:rsidR="00200994" w:rsidRPr="00200994" w:rsidRDefault="00200994" w:rsidP="00200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в методической деятельности;</w:t>
      </w:r>
    </w:p>
    <w:p w:rsidR="00200994" w:rsidRPr="00200994" w:rsidRDefault="00200994" w:rsidP="00200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Инновации в работе с педагогическими кадрами; </w:t>
      </w:r>
    </w:p>
    <w:p w:rsidR="00200994" w:rsidRPr="00200994" w:rsidRDefault="00200994" w:rsidP="00200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Инновации в содержании образования</w:t>
      </w:r>
    </w:p>
    <w:p w:rsidR="00200994" w:rsidRPr="00200994" w:rsidRDefault="00200994" w:rsidP="00200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профессиональной коммуникации.</w:t>
      </w:r>
    </w:p>
    <w:p w:rsidR="00200994" w:rsidRPr="00200994" w:rsidRDefault="00200994" w:rsidP="00200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самообразования.</w:t>
      </w:r>
    </w:p>
    <w:p w:rsidR="00200994" w:rsidRPr="00200994" w:rsidRDefault="00200994" w:rsidP="00200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и методическая поддержка.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 администрация ДО, педагоги.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Механизм реализации проекта: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Оценивание уровня профессиональной компетентности педагогов и представление результатов мониторинговых исследований (разработка карт для диагностики профессиональной теоретической подготовленности к педагогической деятельности, карт оценивания профессиональной компетентности педагогов, разработки анкеты для оценки потребностей педагогов в развитии, карта оценки квалификации педагогических кадров).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Составление графика повышения квалификации в образовательных организациях дополнительного профессионального образования.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плана самообразовательной деятельности с указанием проблемы, этапов погружения в суть проблемы, рекомендации.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Разработка плана-проекта карьерного роста педагогических кадров.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портфолио педагога.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рассчитан на 3 года (2021 – 2024 </w:t>
      </w:r>
      <w:proofErr w:type="spellStart"/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г.г</w:t>
      </w:r>
      <w:proofErr w:type="spellEnd"/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 и включает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этапа: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этап - подготовительный 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(сентябрь – ноябрь 2021 г.) - обеспечение мотивационной готовности педагогического коллектива к освоению новшеств.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 деятельности:</w:t>
      </w:r>
    </w:p>
    <w:p w:rsidR="00200994" w:rsidRPr="00200994" w:rsidRDefault="00200994" w:rsidP="00200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уровня профессиональной деятельности педагогов (составление паспорта педагога).</w:t>
      </w:r>
    </w:p>
    <w:p w:rsidR="00200994" w:rsidRPr="00200994" w:rsidRDefault="00200994" w:rsidP="00200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информационного поля, банка новшеств в сфере образования.</w:t>
      </w:r>
    </w:p>
    <w:p w:rsidR="00200994" w:rsidRPr="00200994" w:rsidRDefault="00200994" w:rsidP="00200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 в инновациях, определение их типа.</w:t>
      </w:r>
    </w:p>
    <w:p w:rsidR="00200994" w:rsidRPr="00200994" w:rsidRDefault="00200994" w:rsidP="00200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педагогами новшеств в соответствии со своими потребностями и с учетом интересов и склонностей воспитанников.</w:t>
      </w:r>
    </w:p>
    <w:p w:rsidR="00200994" w:rsidRPr="00200994" w:rsidRDefault="00200994" w:rsidP="00200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мотивации на достижение успеха (проведение тестов на мотивационную готовность, активное участие в педагогических мероприятиях).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этап - организационный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(декабрь 2021г. – декабрь 2022 г.) - усиление мотивационной готовности, обеспечение теоретической готовности педагогического коллектива к освоению новшеств.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 деятельности:</w:t>
      </w:r>
    </w:p>
    <w:p w:rsidR="00200994" w:rsidRPr="00200994" w:rsidRDefault="00200994" w:rsidP="00200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структуру методической деятельности.</w:t>
      </w:r>
    </w:p>
    <w:p w:rsidR="00200994" w:rsidRPr="00200994" w:rsidRDefault="00200994" w:rsidP="00200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программы «Школы молодого специалиста».</w:t>
      </w:r>
    </w:p>
    <w:p w:rsidR="00200994" w:rsidRPr="00200994" w:rsidRDefault="00200994" w:rsidP="00200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воспитателями базовых научных и методических знаний (копилка методических разработок).</w:t>
      </w:r>
    </w:p>
    <w:p w:rsidR="00200994" w:rsidRPr="00200994" w:rsidRDefault="00200994" w:rsidP="00200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умений воспитателей (разработка проектов)</w:t>
      </w:r>
    </w:p>
    <w:p w:rsidR="00200994" w:rsidRPr="00200994" w:rsidRDefault="00200994" w:rsidP="00200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занятий, круглых столов, т. д. (различные формы педагогического взаимодействия, творческие группы, «Педагогическая гостиная»).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этап - практический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(январь 2023 г. – май 2024 г.) - обеспечение практической готовности педагогического коллектива к освоению новшеств.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 деятельности:</w:t>
      </w:r>
    </w:p>
    <w:p w:rsidR="00200994" w:rsidRPr="00200994" w:rsidRDefault="00200994" w:rsidP="002009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диагностика уровня инновационного потенциала педагогического коллектива.</w:t>
      </w:r>
    </w:p>
    <w:p w:rsidR="00200994" w:rsidRPr="00200994" w:rsidRDefault="00200994" w:rsidP="002009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научно-методической работы, её организация.</w:t>
      </w:r>
    </w:p>
    <w:p w:rsidR="00200994" w:rsidRPr="00200994" w:rsidRDefault="00200994" w:rsidP="002009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«Школы молодого специалиста».</w:t>
      </w:r>
    </w:p>
    <w:p w:rsidR="00200994" w:rsidRPr="00200994" w:rsidRDefault="00200994" w:rsidP="002009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педагогами авторских программ, проектов, специальных семинаров.</w:t>
      </w:r>
    </w:p>
    <w:p w:rsidR="00200994" w:rsidRPr="00200994" w:rsidRDefault="00200994" w:rsidP="002009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структуры управления в условиях работы в инновационном режиме, активное участие педагогов и принятие управленческих решений.</w:t>
      </w:r>
    </w:p>
    <w:p w:rsidR="00200994" w:rsidRPr="00200994" w:rsidRDefault="00200994" w:rsidP="002009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 педагогического</w:t>
      </w:r>
      <w:proofErr w:type="gramEnd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среди ДОУ г. Миллерово и Миллеровского района.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IV</w:t>
      </w: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этап - заключительный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(август 2024 г.) - выявление расхождений между желаемым и реальным уровнями инновационного потенциала педагогического коллектива.</w:t>
      </w:r>
    </w:p>
    <w:p w:rsidR="00200994" w:rsidRPr="00200994" w:rsidRDefault="00200994" w:rsidP="00200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 деятельности:</w:t>
      </w:r>
    </w:p>
    <w:p w:rsidR="00200994" w:rsidRPr="00200994" w:rsidRDefault="00200994" w:rsidP="002009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gramStart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оценка</w:t>
      </w:r>
      <w:proofErr w:type="gramEnd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реализации системы, обобщение опыта, </w:t>
      </w:r>
    </w:p>
    <w:p w:rsidR="00200994" w:rsidRPr="00200994" w:rsidRDefault="00200994" w:rsidP="002009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перспектив совершенствования опыта педагогического коллектива по дальнейшему развитию профессионального потенциала.</w:t>
      </w:r>
    </w:p>
    <w:p w:rsidR="00200994" w:rsidRPr="00200994" w:rsidRDefault="00200994" w:rsidP="00200994">
      <w:pPr>
        <w:spacing w:after="20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00994">
        <w:rPr>
          <w:rFonts w:ascii="Times New Roman" w:eastAsia="Calibri" w:hAnsi="Times New Roman" w:cs="Times New Roman"/>
          <w:b/>
          <w:sz w:val="24"/>
          <w:szCs w:val="24"/>
        </w:rPr>
        <w:t>Этапы  и</w:t>
      </w:r>
      <w:proofErr w:type="gramEnd"/>
      <w:r w:rsidRPr="00200994">
        <w:rPr>
          <w:rFonts w:ascii="Times New Roman" w:eastAsia="Calibri" w:hAnsi="Times New Roman" w:cs="Times New Roman"/>
          <w:b/>
          <w:sz w:val="24"/>
          <w:szCs w:val="24"/>
        </w:rPr>
        <w:t xml:space="preserve"> механизмы реализации проекта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1135"/>
        <w:gridCol w:w="1418"/>
        <w:gridCol w:w="3546"/>
      </w:tblGrid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Продукты деятельности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0994" w:rsidRPr="00200994" w:rsidTr="00200994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этап - подготовительный (сентябрь – ноябрь 2021 г.)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Анкета «Оценка инноваций в МБДОО»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октябрь 2021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результатам анкетирования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Оценка реализации потребностей педагога в развитии  (Н.В. </w:t>
            </w:r>
            <w:proofErr w:type="spellStart"/>
            <w:r w:rsidRPr="002009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Немова</w:t>
            </w:r>
            <w:proofErr w:type="spellEnd"/>
            <w:r w:rsidRPr="002009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октябрь -ноябрь 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результатам анкетирования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Анкета «Ваше отношение к педагогическим инновациям»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октябрь 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результатам анкетирования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Анализ уровня профессиональной деятельности педагогов (составление паспорта педагога).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-ноябрь 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по результатам оценки уровня профессиональной деятельности педагогов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научно – методическое  сопровождение инновационного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октябрь -ноябрь 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участников инновационного проекта, руководителя.</w:t>
            </w:r>
          </w:p>
          <w:p w:rsidR="00200994" w:rsidRPr="00200994" w:rsidRDefault="00200994" w:rsidP="00200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функциональных обязанностей между участниками инновационного проекта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инновационного банка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Характеристика инноваций и нововведений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994" w:rsidRPr="00200994" w:rsidTr="00200994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 этап - организационный (декабрь 2021г. – декабрь 2022 г.)</w:t>
            </w:r>
          </w:p>
          <w:p w:rsidR="00200994" w:rsidRPr="00200994" w:rsidRDefault="00200994" w:rsidP="00200994">
            <w:pPr>
              <w:spacing w:after="200" w:line="240" w:lineRule="auto"/>
              <w:ind w:left="180" w:firstLine="5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эффективной системы взаимодействия участников учебно-воспитательного процесса.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before="102" w:after="102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готовности МБДОО детского сада №8 к осуществлению инновационной деятельности: анкетирование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200994" w:rsidRPr="00200994" w:rsidRDefault="00200994" w:rsidP="0020099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Заведующий, старший 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Анализ  ресурсных  возможностей  МБДОО детского сада №8 (кадровых, методических,  материально-технических, финансовых) для реализации задач инновационного проекта.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Изучение действующего законодательства и требования к дошкольному образованию в соответствии с ФГОС ДО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200994" w:rsidRPr="00200994" w:rsidRDefault="00200994" w:rsidP="0020099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2021 г.</w:t>
            </w:r>
          </w:p>
          <w:p w:rsidR="00200994" w:rsidRPr="00200994" w:rsidRDefault="00200994" w:rsidP="00200994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рабочей группы для разработки нормативно-правовой документации согласно требованиям ФГОС ДО</w:t>
            </w:r>
          </w:p>
          <w:p w:rsidR="00200994" w:rsidRPr="00200994" w:rsidRDefault="00200994" w:rsidP="002009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ФГОС ДО, утв. приказом </w:t>
            </w:r>
            <w:proofErr w:type="spell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17.10.2013 № 1155</w:t>
            </w:r>
          </w:p>
          <w:p w:rsidR="00200994" w:rsidRPr="00200994" w:rsidRDefault="00200994" w:rsidP="00200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знаний педагогов о требованиях  ФГОС ДО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мероприятия для педагогов «Эмоциональное благополучие как критерий психологического здоровья дошкольника»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200994" w:rsidRPr="00200994" w:rsidRDefault="00200994" w:rsidP="0020099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2021 г.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профессионального мастерства педагогов МБДОО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изменения в структуру методической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методической деятельности с изменениями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Пополнение педагогами копилки методических разработок.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Педагоги ДО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Оформление в методическом кабинете </w:t>
            </w:r>
            <w:proofErr w:type="spell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инфотеки</w:t>
            </w:r>
            <w:proofErr w:type="spellEnd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«Копилка методических разработок»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оценки качества дошкольного образования  в рамках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и внедрение методик оценивания профессиональных педагогических компетентностей педагога ДОО.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56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методических  и</w:t>
            </w:r>
            <w:proofErr w:type="gramEnd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дидактических материалов</w:t>
            </w:r>
          </w:p>
          <w:p w:rsidR="00200994" w:rsidRPr="00200994" w:rsidRDefault="00200994" w:rsidP="00200994">
            <w:pPr>
              <w:spacing w:after="0" w:line="256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обучению  воспитанников</w:t>
            </w:r>
            <w:proofErr w:type="gramEnd"/>
          </w:p>
          <w:p w:rsidR="00200994" w:rsidRPr="00200994" w:rsidRDefault="00200994" w:rsidP="00200994">
            <w:pPr>
              <w:spacing w:after="0" w:line="256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Январь – февраль 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 г.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Подборка практического материала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994" w:rsidRPr="00200994" w:rsidTr="00200994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 - </w:t>
            </w:r>
            <w:proofErr w:type="gramStart"/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 (</w:t>
            </w:r>
            <w:proofErr w:type="gramEnd"/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 2023 г. – май 2024 г. )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Организационно-педагогические мероприятия</w:t>
            </w:r>
          </w:p>
          <w:p w:rsidR="00200994" w:rsidRPr="00200994" w:rsidRDefault="00200994" w:rsidP="002009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r w:rsidRPr="00200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мотивация и стимулирование педагогических работников к инновационной деятельности; исследовательская, творческая, рефлексивная деятельность педагогов; содержание образовательной деятельности.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педагогами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Педагоги ДО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педагогами проектной деятельности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Обновление программы «Школы молодого специалиста на 2021 – 2024 </w:t>
            </w:r>
            <w:proofErr w:type="spell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 с учетом задач инновационной площадки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Приложение №1: план работы «Школы молодого специалиста» (по годам)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Январь – февраль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 г.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«Школы молодого специалиста» на 2021 – 2024 г.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Круглые столы, мастер-классы, семинары по проблемам обобщения передового педагогического опыта в рамках работы над единой методической темой МБДОО.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 течение реализации программы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Рабочая группа, </w:t>
            </w:r>
            <w:proofErr w:type="spellStart"/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Обмен опытом работы.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педагогов   в рамках проекта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Изучение «Энциклопедии педагогических ситуаций»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апрель – 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май 2023 г.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 - психолог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уровня педагогического общения 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Деловая игра </w:t>
            </w:r>
            <w:r w:rsidRPr="002009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«Укрепление профессиональной общности педагогов»;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Семинар </w:t>
            </w:r>
            <w:r w:rsidRPr="002009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«Как воспитателю организовать работу с ребенком, который протестует против всего».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апрель – 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май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 - психолог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994" w:rsidRPr="00200994" w:rsidTr="00200994">
        <w:trPr>
          <w:trHeight w:val="30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работы на районном уровне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«Повышение качества </w:t>
            </w:r>
            <w:proofErr w:type="spell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-образовательного процесса, через внедрение инновационных педагогических технологий»  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Приложение№2: План работы РМО с приложениями (по годам)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всего периода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 семинаров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методической работы по изучению и внедрению современных педагогических технологий.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Приложение №3: выписка из годовых планов МБДОО детского сада №8(по годам)</w:t>
            </w:r>
          </w:p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всего периода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200994" w:rsidRPr="00200994" w:rsidRDefault="00200994" w:rsidP="00200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«Центр</w:t>
            </w:r>
          </w:p>
          <w:p w:rsidR="00200994" w:rsidRPr="00200994" w:rsidRDefault="00200994" w:rsidP="00200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деловой активности»</w:t>
            </w:r>
          </w:p>
          <w:p w:rsidR="00200994" w:rsidRPr="00200994" w:rsidRDefault="00200994" w:rsidP="00200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«Внедрение современных  образовательных технологий, способствующих повышению  профессионального уровня педагогов»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методической работы по самообразованию педагогов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Приложение №4: темы проектной деятельности педагогов (по годам)</w:t>
            </w:r>
          </w:p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всего периода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</w:p>
          <w:p w:rsidR="00200994" w:rsidRPr="00200994" w:rsidRDefault="00200994" w:rsidP="00200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200" w:line="276" w:lineRule="auto"/>
              <w:ind w:right="-1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«Повышение профессиональной компетентности педагогов ДО через самообразование».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Использование активных форм методической работы: 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мастер-классы;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-творческие мастерские;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-педагогические гостиные;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методический театр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всего периода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</w:tr>
      <w:tr w:rsidR="00200994" w:rsidRPr="00200994" w:rsidTr="00200994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 - </w:t>
            </w:r>
            <w:proofErr w:type="gramStart"/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 (</w:t>
            </w:r>
            <w:proofErr w:type="gramEnd"/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 2024 г. )</w:t>
            </w:r>
          </w:p>
          <w:p w:rsidR="00200994" w:rsidRPr="00200994" w:rsidRDefault="00200994" w:rsidP="00200994">
            <w:pPr>
              <w:spacing w:after="200" w:line="240" w:lineRule="auto"/>
              <w:ind w:left="180" w:firstLine="5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gramStart"/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>и  оценка</w:t>
            </w:r>
            <w:proofErr w:type="gramEnd"/>
            <w:r w:rsidRPr="0020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реализации системы, обобщение опыта, определение перспектив дальнейшего совершенствования опыта. 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Организация процедуры мониторинга</w:t>
            </w: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отслеживание промежуточных результатов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Сравнительный анализ </w:t>
            </w:r>
          </w:p>
        </w:tc>
      </w:tr>
      <w:tr w:rsidR="00200994" w:rsidRPr="00200994" w:rsidTr="00200994">
        <w:trPr>
          <w:trHeight w:val="11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Обобщение и </w:t>
            </w: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трансляция передового педагогического опыта (ППО) </w:t>
            </w: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 районном уровне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Администрация Творческая группа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 мероприятия (Приложение  )</w:t>
            </w:r>
          </w:p>
        </w:tc>
      </w:tr>
      <w:tr w:rsidR="00200994" w:rsidRPr="00200994" w:rsidTr="002009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Подведение итогов работы по проекту, определение перспектив работы 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9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Творческая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4" w:rsidRPr="00200994" w:rsidRDefault="00200994" w:rsidP="00200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0994" w:rsidRPr="00200994" w:rsidRDefault="00200994" w:rsidP="00200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0994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1.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  <w:t xml:space="preserve">Федеральный </w:t>
      </w:r>
      <w:proofErr w:type="gramStart"/>
      <w:r w:rsidRPr="00200994">
        <w:rPr>
          <w:rFonts w:ascii="Times New Roman" w:eastAsia="Calibri" w:hAnsi="Times New Roman" w:cs="Times New Roman"/>
          <w:sz w:val="24"/>
          <w:szCs w:val="24"/>
        </w:rPr>
        <w:t>закон  Российской</w:t>
      </w:r>
      <w:proofErr w:type="gramEnd"/>
      <w:r w:rsidRPr="00200994">
        <w:rPr>
          <w:rFonts w:ascii="Times New Roman" w:eastAsia="Calibri" w:hAnsi="Times New Roman" w:cs="Times New Roman"/>
          <w:sz w:val="24"/>
          <w:szCs w:val="24"/>
        </w:rPr>
        <w:t xml:space="preserve">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200994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200994">
        <w:rPr>
          <w:rFonts w:ascii="Times New Roman" w:eastAsia="Calibri" w:hAnsi="Times New Roman" w:cs="Times New Roman"/>
          <w:sz w:val="24"/>
          <w:szCs w:val="24"/>
        </w:rPr>
        <w:t>. № 273-ФЗ "Об образовании в Российской Федерации"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2.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200994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200994">
        <w:rPr>
          <w:rFonts w:ascii="Times New Roman" w:eastAsia="Calibri" w:hAnsi="Times New Roman" w:cs="Times New Roman"/>
          <w:sz w:val="24"/>
          <w:szCs w:val="24"/>
        </w:rPr>
        <w:t>. № 1155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3.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  <w:t xml:space="preserve">Виноградова Н. А., </w:t>
      </w:r>
      <w:proofErr w:type="spellStart"/>
      <w:r w:rsidRPr="00200994">
        <w:rPr>
          <w:rFonts w:ascii="Times New Roman" w:eastAsia="Calibri" w:hAnsi="Times New Roman" w:cs="Times New Roman"/>
          <w:sz w:val="24"/>
          <w:szCs w:val="24"/>
        </w:rPr>
        <w:t>Микляева</w:t>
      </w:r>
      <w:proofErr w:type="spellEnd"/>
      <w:r w:rsidRPr="00200994">
        <w:rPr>
          <w:rFonts w:ascii="Times New Roman" w:eastAsia="Calibri" w:hAnsi="Times New Roman" w:cs="Times New Roman"/>
          <w:sz w:val="24"/>
          <w:szCs w:val="24"/>
        </w:rPr>
        <w:t xml:space="preserve"> Н. В., </w:t>
      </w:r>
      <w:proofErr w:type="spellStart"/>
      <w:r w:rsidRPr="00200994">
        <w:rPr>
          <w:rFonts w:ascii="Times New Roman" w:eastAsia="Calibri" w:hAnsi="Times New Roman" w:cs="Times New Roman"/>
          <w:sz w:val="24"/>
          <w:szCs w:val="24"/>
        </w:rPr>
        <w:t>Микляева</w:t>
      </w:r>
      <w:proofErr w:type="spellEnd"/>
      <w:r w:rsidRPr="00200994">
        <w:rPr>
          <w:rFonts w:ascii="Times New Roman" w:eastAsia="Calibri" w:hAnsi="Times New Roman" w:cs="Times New Roman"/>
          <w:sz w:val="24"/>
          <w:szCs w:val="24"/>
        </w:rPr>
        <w:t xml:space="preserve"> Ю. В. Дошкольная педагогика: учебник для бакалавров. М.: Издательство </w:t>
      </w:r>
      <w:proofErr w:type="spellStart"/>
      <w:r w:rsidRPr="00200994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200994">
        <w:rPr>
          <w:rFonts w:ascii="Times New Roman" w:eastAsia="Calibri" w:hAnsi="Times New Roman" w:cs="Times New Roman"/>
          <w:sz w:val="24"/>
          <w:szCs w:val="24"/>
        </w:rPr>
        <w:t>, 2013.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4.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  <w:t xml:space="preserve">Управление качеством в образовательном учреждении. Выпуск 3// сборник научных статей и тезисов / Урал. гос. </w:t>
      </w:r>
      <w:proofErr w:type="spellStart"/>
      <w:r w:rsidRPr="00200994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200994">
        <w:rPr>
          <w:rFonts w:ascii="Times New Roman" w:eastAsia="Calibri" w:hAnsi="Times New Roman" w:cs="Times New Roman"/>
          <w:sz w:val="24"/>
          <w:szCs w:val="24"/>
        </w:rPr>
        <w:t>. ун-т: Екатеринбург, 2012.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5.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  <w:t>Хабибуллина Р. Ш. Контрольно-аналитическая деятельность руководителя дошкольного образовательного учреждения. СПб.: Детство-пресс, 2009.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6.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  <w:t xml:space="preserve">Зубкова Е. Н. Методическая работа в ДОУ как фактор управления качеством </w:t>
      </w:r>
      <w:proofErr w:type="spellStart"/>
      <w:r w:rsidRPr="00200994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200994">
        <w:rPr>
          <w:rFonts w:ascii="Times New Roman" w:eastAsia="Calibri" w:hAnsi="Times New Roman" w:cs="Times New Roman"/>
          <w:sz w:val="24"/>
          <w:szCs w:val="24"/>
        </w:rPr>
        <w:t xml:space="preserve">-образовательного процесса // Актуальные задачи педагогики: материалы IV международной научной конференции/ Чита, октябрь </w:t>
      </w:r>
      <w:smartTag w:uri="urn:schemas-microsoft-com:office:smarttags" w:element="metricconverter">
        <w:smartTagPr>
          <w:attr w:name="ProductID" w:val="2013 г"/>
        </w:smartTagPr>
        <w:r w:rsidRPr="00200994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2009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7.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  <w:t xml:space="preserve">Захарова Т. И. Организационное поведение: Учебно-методический комплекс. М.: Изд. центр ЕАОИ. 2009. </w:t>
      </w:r>
    </w:p>
    <w:p w:rsidR="00200994" w:rsidRPr="00200994" w:rsidRDefault="00200994" w:rsidP="0020099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994">
        <w:rPr>
          <w:rFonts w:ascii="Times New Roman" w:eastAsia="Calibri" w:hAnsi="Times New Roman" w:cs="Times New Roman"/>
          <w:sz w:val="24"/>
          <w:szCs w:val="24"/>
        </w:rPr>
        <w:t>8.</w:t>
      </w:r>
      <w:r w:rsidRPr="002009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00994">
        <w:rPr>
          <w:rFonts w:ascii="Times New Roman" w:eastAsia="Calibri" w:hAnsi="Times New Roman" w:cs="Times New Roman"/>
          <w:sz w:val="24"/>
          <w:szCs w:val="24"/>
        </w:rPr>
        <w:t>Урмина</w:t>
      </w:r>
      <w:proofErr w:type="spellEnd"/>
      <w:r w:rsidRPr="00200994">
        <w:rPr>
          <w:rFonts w:ascii="Times New Roman" w:eastAsia="Calibri" w:hAnsi="Times New Roman" w:cs="Times New Roman"/>
          <w:sz w:val="24"/>
          <w:szCs w:val="24"/>
        </w:rPr>
        <w:t xml:space="preserve"> И.А. Инновационная деятельность в ДОУ. М.: </w:t>
      </w:r>
      <w:proofErr w:type="spellStart"/>
      <w:r w:rsidRPr="00200994">
        <w:rPr>
          <w:rFonts w:ascii="Times New Roman" w:eastAsia="Calibri" w:hAnsi="Times New Roman" w:cs="Times New Roman"/>
          <w:sz w:val="24"/>
          <w:szCs w:val="24"/>
        </w:rPr>
        <w:t>Линка</w:t>
      </w:r>
      <w:proofErr w:type="spellEnd"/>
      <w:r w:rsidRPr="00200994">
        <w:rPr>
          <w:rFonts w:ascii="Times New Roman" w:eastAsia="Calibri" w:hAnsi="Times New Roman" w:cs="Times New Roman"/>
          <w:sz w:val="24"/>
          <w:szCs w:val="24"/>
        </w:rPr>
        <w:t>-Пресс, 2009.</w:t>
      </w: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994" w:rsidRPr="00200994" w:rsidRDefault="00200994" w:rsidP="0020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738B" w:rsidRDefault="0049738B"/>
    <w:sectPr w:rsidR="0049738B" w:rsidSect="0020099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AC8"/>
    <w:multiLevelType w:val="hybridMultilevel"/>
    <w:tmpl w:val="84D6A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737D"/>
    <w:multiLevelType w:val="hybridMultilevel"/>
    <w:tmpl w:val="89E22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0ED1"/>
    <w:multiLevelType w:val="hybridMultilevel"/>
    <w:tmpl w:val="1DA00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1EDE"/>
    <w:multiLevelType w:val="hybridMultilevel"/>
    <w:tmpl w:val="CBE6D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931B5"/>
    <w:multiLevelType w:val="hybridMultilevel"/>
    <w:tmpl w:val="6F72C1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32E0"/>
    <w:multiLevelType w:val="hybridMultilevel"/>
    <w:tmpl w:val="E5081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9D"/>
    <w:rsid w:val="00200994"/>
    <w:rsid w:val="00252C9D"/>
    <w:rsid w:val="0049738B"/>
    <w:rsid w:val="00C4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5423FF"/>
  <w15:chartTrackingRefBased/>
  <w15:docId w15:val="{968A04B7-1ADA-4A99-A097-4060750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2022-11-21T12:04:00Z</dcterms:created>
  <dcterms:modified xsi:type="dcterms:W3CDTF">2022-11-21T13:24:00Z</dcterms:modified>
</cp:coreProperties>
</file>