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B23" w:rsidRPr="00F74B23" w:rsidRDefault="00F74B23" w:rsidP="00F74B2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«Весну встречаем – зиму провожаем!»</w:t>
      </w:r>
    </w:p>
    <w:p w:rsidR="00F74B23" w:rsidRDefault="00F74B23" w:rsidP="00F74B2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Доброй традицией в нашем детском саду стали масленичные гуляния! Каждый год в гости к детям приходит веселый Скоморох и Весна – Красна. Они приносят с собой много веселых русских народных игр и забав, плясок и весенних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закличек</w:t>
      </w:r>
      <w:proofErr w:type="spellEnd"/>
      <w:r>
        <w:rPr>
          <w:rFonts w:ascii="Times New Roman" w:hAnsi="Times New Roman" w:cs="Times New Roman"/>
          <w:sz w:val="32"/>
          <w:szCs w:val="32"/>
        </w:rPr>
        <w:t>. Дети и взрослые всегда с радостью участвуют в веселых эстафетах и хороводах, славящих весну. В этом году Скоморох и Весна – Красна приходили в гости в каждую возрастную группу детского сада, принося с собой веселую музыку, народные игры и интересные эстафеты. Дети с радостью катались на разноцветной карусели, собирали первый весенний цветок – подснежник, переносили блины и славили весну! В конце встречи Скоморох выносил поднос с горячими блинами, которые заботливо испекли родители. Начиналось настоящее чаепитие с вареньем и медом.</w:t>
      </w:r>
    </w:p>
    <w:p w:rsidR="00F74B23" w:rsidRPr="0091136E" w:rsidRDefault="00F74B23" w:rsidP="00F74B2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Так дети с самого раннего возраста знакомятся с народными </w:t>
      </w:r>
      <w:proofErr w:type="gramStart"/>
      <w:r>
        <w:rPr>
          <w:rFonts w:ascii="Times New Roman" w:hAnsi="Times New Roman" w:cs="Times New Roman"/>
          <w:sz w:val="32"/>
          <w:szCs w:val="32"/>
        </w:rPr>
        <w:t>традициями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музыкой</w:t>
      </w:r>
      <w:r>
        <w:rPr>
          <w:rFonts w:ascii="Times New Roman" w:hAnsi="Times New Roman" w:cs="Times New Roman"/>
          <w:sz w:val="32"/>
          <w:szCs w:val="32"/>
        </w:rPr>
        <w:t>, играми и за</w:t>
      </w:r>
      <w:r>
        <w:rPr>
          <w:rFonts w:ascii="Times New Roman" w:hAnsi="Times New Roman" w:cs="Times New Roman"/>
          <w:sz w:val="32"/>
          <w:szCs w:val="32"/>
        </w:rPr>
        <w:t>бавами.</w:t>
      </w:r>
    </w:p>
    <w:p w:rsidR="00F74B23" w:rsidRDefault="00F74B23" w:rsidP="00F74B23">
      <w:pPr>
        <w:jc w:val="center"/>
      </w:pPr>
      <w:r w:rsidRPr="00F74B23">
        <w:rPr>
          <w:noProof/>
        </w:rPr>
        <w:drawing>
          <wp:inline distT="0" distB="0" distL="0" distR="0" wp14:anchorId="6EACA659" wp14:editId="707695EC">
            <wp:extent cx="5794664" cy="4286250"/>
            <wp:effectExtent l="0" t="0" r="0" b="0"/>
            <wp:docPr id="6" name="Рисунок 6" descr="C:\Users\Пользователь\Desktop\статьи в газету\2021 - 2022\статьи в Ярмарку\Барановская\Барановская, Кузнецова март\фото в газету\1646545886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татьи в газету\2021 - 2022\статьи в Ярмарку\Барановская\Барановская, Кузнецова март\фото в газету\16465458869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852" cy="43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23" w:rsidRDefault="00F74B23" w:rsidP="00F74B23">
      <w:pPr>
        <w:jc w:val="center"/>
      </w:pPr>
      <w:r w:rsidRPr="00F74B23">
        <w:rPr>
          <w:noProof/>
        </w:rPr>
        <w:lastRenderedPageBreak/>
        <w:drawing>
          <wp:inline distT="0" distB="0" distL="0" distR="0">
            <wp:extent cx="5639926" cy="4180840"/>
            <wp:effectExtent l="0" t="0" r="0" b="0"/>
            <wp:docPr id="4" name="Рисунок 4" descr="C:\Users\Пользователь\Desktop\статьи в газету\2021 - 2022\статьи в Ярмарку\Барановская\Барановская, Кузнецова март\фото в газету\164654581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татьи в газету\2021 - 2022\статьи в Ярмарку\Барановская\Барановская, Кузнецова март\фото в газету\16465458155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75" cy="418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B23">
        <w:rPr>
          <w:noProof/>
        </w:rPr>
        <w:drawing>
          <wp:inline distT="0" distB="0" distL="0" distR="0">
            <wp:extent cx="5653755" cy="4229100"/>
            <wp:effectExtent l="0" t="0" r="4445" b="0"/>
            <wp:docPr id="3" name="Рисунок 3" descr="C:\Users\Пользователь\Desktop\статьи в газету\2021 - 2022\статьи в Ярмарку\Барановская\Барановская, Кузнецова март\фото в газету\164654555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татьи в газету\2021 - 2022\статьи в Ярмарку\Барановская\Барановская, Кузнецова март\фото в газету\1646545554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222" cy="42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B23">
        <w:rPr>
          <w:noProof/>
        </w:rPr>
        <w:lastRenderedPageBreak/>
        <w:drawing>
          <wp:inline distT="0" distB="0" distL="0" distR="0">
            <wp:extent cx="5642895" cy="4219575"/>
            <wp:effectExtent l="0" t="0" r="0" b="0"/>
            <wp:docPr id="2" name="Рисунок 2" descr="C:\Users\Пользователь\Desktop\статьи в газету\2021 - 2022\статьи в Ярмарку\Барановская\Барановская, Кузнецова март\фото в газету\164654553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татьи в газету\2021 - 2022\статьи в Ярмарку\Барановская\Барановская, Кузнецова март\фото в газету\16465455332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094" cy="422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EE" w:rsidRDefault="00F74B23" w:rsidP="00F74B23">
      <w:pPr>
        <w:jc w:val="center"/>
      </w:pPr>
      <w:bookmarkStart w:id="0" w:name="_GoBack"/>
      <w:r w:rsidRPr="00F74B23">
        <w:rPr>
          <w:noProof/>
        </w:rPr>
        <w:drawing>
          <wp:inline distT="0" distB="0" distL="0" distR="0">
            <wp:extent cx="5849281" cy="3971925"/>
            <wp:effectExtent l="0" t="0" r="0" b="0"/>
            <wp:docPr id="1" name="Рисунок 1" descr="C:\Users\Пользователь\Desktop\статьи в газету\2021 - 2022\статьи в Ярмарку\Барановская\Барановская, Кузнецова март\фото в газету\1646582486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татьи в газету\2021 - 2022\статьи в Ярмарку\Барановская\Барановская, Кузнецова март\фото в газету\16465824863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951" cy="398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16EE" w:rsidSect="00F74B2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840"/>
    <w:rsid w:val="002816EE"/>
    <w:rsid w:val="00C80840"/>
    <w:rsid w:val="00F7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D0819"/>
  <w15:chartTrackingRefBased/>
  <w15:docId w15:val="{AE1F127C-40B5-46F0-B15C-90BC33EC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2022-03-11T08:47:00Z</dcterms:created>
  <dcterms:modified xsi:type="dcterms:W3CDTF">2022-03-11T08:57:00Z</dcterms:modified>
</cp:coreProperties>
</file>